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学生党员e支部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换届选拔方案</w:t>
      </w:r>
    </w:p>
    <w:p>
      <w:pPr>
        <w:rPr>
          <w:sz w:val="28"/>
          <w:szCs w:val="28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深入贯彻落实全国教育大会精神、全国全省高校思想政治工作会议精神和中央、省委关于加强和改进新形势下高校思想政治工作的有关文件精神，进一步创新学生思想政治工作载体，提升工作实效，经学院党总支研究，决定</w:t>
      </w:r>
      <w:r>
        <w:rPr>
          <w:rFonts w:hint="eastAsia" w:ascii="仿宋" w:hAnsi="仿宋" w:eastAsia="仿宋"/>
          <w:sz w:val="30"/>
          <w:szCs w:val="30"/>
          <w:lang w:eastAsia="zh-CN"/>
        </w:rPr>
        <w:t>进行</w:t>
      </w:r>
      <w:r>
        <w:rPr>
          <w:rFonts w:hint="eastAsia" w:ascii="仿宋" w:hAnsi="仿宋" w:eastAsia="仿宋"/>
          <w:sz w:val="30"/>
          <w:szCs w:val="30"/>
        </w:rPr>
        <w:t>学生党员e支部</w:t>
      </w:r>
      <w:r>
        <w:rPr>
          <w:rFonts w:hint="eastAsia" w:ascii="仿宋" w:hAnsi="仿宋" w:eastAsia="仿宋"/>
          <w:sz w:val="30"/>
          <w:szCs w:val="30"/>
          <w:lang w:eastAsia="zh-CN"/>
        </w:rPr>
        <w:t>换届选拔</w:t>
      </w:r>
      <w:r>
        <w:rPr>
          <w:rFonts w:hint="eastAsia" w:ascii="仿宋" w:hAnsi="仿宋" w:eastAsia="仿宋"/>
          <w:sz w:val="30"/>
          <w:szCs w:val="30"/>
        </w:rPr>
        <w:t>，现将有关事项明确如下：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工作性质</w:t>
      </w:r>
    </w:p>
    <w:p>
      <w:pPr>
        <w:ind w:firstLine="600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网上党组织（学生党员e支部）是学校思政工作的一个重要抓手，是探索学生思政工作的创新之举，起到举旗帜、建核心、树榜样、发声音、促学风、提质量的作用。网上党组织不转变学生党组织关系，重点在于组织党员学生带领全体学生，线上线下相结合开展学习教育和校园文化活动，充分发挥党员学生的思想引领和先锋模范作用，展现正能量、发出好声音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组织形式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网上党组织的名称为“浙江广播电视大学海宁学院学生党员e支部”，下简称“e支部”，e支部书记由学院党总支委员，分管学生思政、学生工作的副院长金利兴同志担任，按地域特点下设三个党小组，分别为第一党小组（由四个街道、尖山新区、袁花镇辖区学生党员组成）、第二党小组（由斜桥镇、丁桥镇、盐官镇辖区学生党员组成）和第三党小组（由周王庙镇、长安镇、许村镇辖区学生党员组成）。e支部具体工作联系人由学生处诸姝赟主任担任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工作要求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1.发挥学生党员理论学习与专业学习模范带头作用，引领广大学员全心投入学习，营造比拼赶超的学习氛围，形成良好的班风、学风和考风。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 发挥网上党组织在学生工作和活动中的主心骨作用，引领学生会、学生社团等学生组织，策划开展积极向上的校园文化和社会服务活动，不断增强开放教育学生对学校的认同感和归属感，对社会的责任感和价值感。</w:t>
      </w:r>
    </w:p>
    <w:p>
      <w:pPr>
        <w:ind w:firstLine="602" w:firstLineChars="200"/>
        <w:rPr>
          <w:rFonts w:hint="eastAsia" w:ascii="黑体" w:hAnsi="黑体" w:eastAsia="黑体" w:cstheme="minorBidi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theme="minorBidi"/>
          <w:b/>
          <w:kern w:val="2"/>
          <w:sz w:val="30"/>
          <w:szCs w:val="30"/>
          <w:lang w:val="en-US" w:eastAsia="zh-CN" w:bidi="ar-SA"/>
        </w:rPr>
        <w:t>四、选拔办法</w:t>
      </w:r>
    </w:p>
    <w:p>
      <w:pPr>
        <w:widowControl/>
        <w:spacing w:line="500" w:lineRule="exact"/>
        <w:ind w:firstLine="548" w:firstLineChars="196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学生党员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e支部小组长面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向全体</w:t>
      </w:r>
      <w:r>
        <w:rPr>
          <w:rFonts w:hint="eastAsia" w:ascii="仿宋_GB2312" w:hAnsi="宋体" w:eastAsia="仿宋_GB2312"/>
          <w:sz w:val="28"/>
          <w:szCs w:val="28"/>
        </w:rPr>
        <w:t>电大开放教育和远程教育在籍学生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公开招募，流程主要包括申请人报名、面试、公示，公示结束后，合格者进入试用阶段。在试用期间表现良好符合要求，将正式录用。</w:t>
      </w:r>
    </w:p>
    <w:p>
      <w:pPr>
        <w:widowControl/>
        <w:spacing w:line="500" w:lineRule="exact"/>
        <w:ind w:firstLine="551" w:firstLineChars="196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1.报名形式：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学生自荐+班主任推荐 </w:t>
      </w:r>
    </w:p>
    <w:p>
      <w:pPr>
        <w:widowControl/>
        <w:spacing w:line="500" w:lineRule="exact"/>
        <w:ind w:firstLine="551" w:firstLineChars="196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 xml:space="preserve">2.竞选要求: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政治面貌须为党员；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热爱学校，思想进步，积极向上，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能起到领军作用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身正为范，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无任何违纪、不良记录；学习态度端正，成绩优良；有强烈的责任心和奉献精神，有团队合作精神，有较强的组织能力和协调能力，具有开拓创新意识，有较强表达能力；热心学生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党员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工作，有较强的组织策划能力，具有服务意识、全局观念，且有足够的时间和精力投身于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学生党员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e支部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工作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51" w:firstLineChars="196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3.竞选流程：</w:t>
      </w:r>
    </w:p>
    <w:p>
      <w:pPr>
        <w:widowControl/>
        <w:spacing w:line="500" w:lineRule="exact"/>
        <w:ind w:firstLine="562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（1）报名阶段</w:t>
      </w:r>
    </w:p>
    <w:p>
      <w:pPr>
        <w:widowControl/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报名者可在学校网站上自行下载申请表格（见附表），按要求填写后请将电子文档发至给班主任。纸质文件请交给班主任或交至电大南楼302办公室诸老师处。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学生处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根据上交报名表内容，初步挑选出符合报名要求的竞选人。</w:t>
      </w:r>
    </w:p>
    <w:p>
      <w:pPr>
        <w:widowControl/>
        <w:spacing w:line="500" w:lineRule="exact"/>
        <w:ind w:firstLine="562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（2）审核阶段</w:t>
      </w:r>
    </w:p>
    <w:p>
      <w:pPr>
        <w:tabs>
          <w:tab w:val="left" w:pos="5220"/>
        </w:tabs>
        <w:spacing w:line="56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申报表内容由各班班主任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、学生处和党总支</w:t>
      </w:r>
      <w:r>
        <w:rPr>
          <w:rFonts w:hint="eastAsia" w:ascii="仿宋_GB2312" w:eastAsia="仿宋_GB2312"/>
          <w:kern w:val="0"/>
          <w:sz w:val="28"/>
          <w:szCs w:val="28"/>
        </w:rPr>
        <w:t>审核，根据申报条件确定正式候选人。学生会干部人选由学院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党总支委员、学生处和师生代表</w:t>
      </w:r>
      <w:r>
        <w:rPr>
          <w:rFonts w:hint="eastAsia" w:ascii="仿宋_GB2312" w:eastAsia="仿宋_GB2312"/>
          <w:kern w:val="0"/>
          <w:sz w:val="28"/>
          <w:szCs w:val="28"/>
        </w:rPr>
        <w:t>在正式候选人中推荐产生。</w:t>
      </w:r>
    </w:p>
    <w:p>
      <w:pPr>
        <w:widowControl/>
        <w:spacing w:line="500" w:lineRule="exact"/>
        <w:ind w:left="-13" w:leftChars="-6" w:firstLine="562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（3）公示、录用阶段</w:t>
      </w:r>
    </w:p>
    <w:p>
      <w:pPr>
        <w:widowControl/>
        <w:spacing w:line="500" w:lineRule="exact"/>
        <w:ind w:firstLine="48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评委根据竞选人的综合评分情况来确定最终人选，对入选者名单在学校网站上公示。公示结束后，合格者进入一定时期的试用阶段。在试用期间表现良好符合学生会要求便正式入用。</w:t>
      </w:r>
    </w:p>
    <w:p>
      <w:pPr>
        <w:widowControl/>
        <w:spacing w:line="500" w:lineRule="exact"/>
        <w:ind w:firstLine="480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联系人： 诸老师 87088588</w:t>
      </w:r>
    </w:p>
    <w:p>
      <w:pPr>
        <w:widowControl/>
        <w:spacing w:line="500" w:lineRule="exact"/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widowControl/>
        <w:spacing w:line="500" w:lineRule="exact"/>
        <w:ind w:firstLine="4480" w:firstLineChars="160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00" w:lineRule="exact"/>
        <w:ind w:firstLine="4480" w:firstLineChars="16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浙江电大海宁学院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中共浙江广播电视大学海宁学院党总支部委员会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14CE0"/>
    <w:multiLevelType w:val="multilevel"/>
    <w:tmpl w:val="0BF14CE0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MTUwYzI2NTZkZTA0ZjA1YzNhZmFiMmMxNzFiYjkifQ=="/>
  </w:docVars>
  <w:rsids>
    <w:rsidRoot w:val="00BC02E3"/>
    <w:rsid w:val="00186A23"/>
    <w:rsid w:val="00194A0A"/>
    <w:rsid w:val="002440D8"/>
    <w:rsid w:val="0025760C"/>
    <w:rsid w:val="002C36C0"/>
    <w:rsid w:val="002E1A38"/>
    <w:rsid w:val="00346969"/>
    <w:rsid w:val="00397077"/>
    <w:rsid w:val="004E3D83"/>
    <w:rsid w:val="005F2729"/>
    <w:rsid w:val="007241DB"/>
    <w:rsid w:val="007E167B"/>
    <w:rsid w:val="0086171C"/>
    <w:rsid w:val="00893013"/>
    <w:rsid w:val="00A51E6E"/>
    <w:rsid w:val="00BC02E3"/>
    <w:rsid w:val="00C060E4"/>
    <w:rsid w:val="00D563C8"/>
    <w:rsid w:val="00D6111B"/>
    <w:rsid w:val="00DB421F"/>
    <w:rsid w:val="00DF0844"/>
    <w:rsid w:val="00F77517"/>
    <w:rsid w:val="00F814C0"/>
    <w:rsid w:val="00FB260F"/>
    <w:rsid w:val="0F445AEA"/>
    <w:rsid w:val="131950BB"/>
    <w:rsid w:val="25D40131"/>
    <w:rsid w:val="3ED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699</Words>
  <Characters>706</Characters>
  <Lines>5</Lines>
  <Paragraphs>1</Paragraphs>
  <TotalTime>5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2020-05-24T06:52:00Z</dcterms:created>
  <dc:creator>Administrator</dc:creator>
  <cp:lastModifiedBy>言者</cp:lastModifiedBy>
  <dcterms:modified xsi:type="dcterms:W3CDTF">2022-11-13T07:35:06Z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E14509F2705A4D13A63AABC2476854A5</vt:lpwstr>
  </property>
</Properties>
</file>